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13E52" w14:textId="77777777" w:rsidR="00B16C31" w:rsidRPr="003B1C8A" w:rsidRDefault="00B16C31" w:rsidP="00B16C31">
      <w:pPr>
        <w:pStyle w:val="a7"/>
        <w:ind w:firstLine="420"/>
      </w:pPr>
      <w:r w:rsidRPr="003B1C8A">
        <w:rPr>
          <w:rStyle w:val="item-content"/>
          <w:rFonts w:hint="eastAsia"/>
        </w:rPr>
        <w:t>国关同学：</w:t>
      </w:r>
    </w:p>
    <w:p w14:paraId="46109DDD" w14:textId="77777777" w:rsidR="00B16C31" w:rsidRPr="003B1C8A" w:rsidRDefault="00B16C31" w:rsidP="00B16C31">
      <w:pPr>
        <w:pStyle w:val="a7"/>
        <w:ind w:firstLine="480"/>
      </w:pPr>
      <w:r w:rsidRPr="003B1C8A">
        <w:rPr>
          <w:rStyle w:val="item-content"/>
          <w:rFonts w:hint="eastAsia"/>
        </w:rPr>
        <w:t>依照校历安排，12月22日（第16周）通选课、公选课的期末考试就陆续开始了，接着进入考试周。</w:t>
      </w:r>
    </w:p>
    <w:p w14:paraId="06850B78" w14:textId="77777777" w:rsidR="00B16C31" w:rsidRPr="003B1C8A" w:rsidRDefault="00B16C31" w:rsidP="00B16C31">
      <w:pPr>
        <w:pStyle w:val="a7"/>
        <w:ind w:firstLine="420"/>
      </w:pPr>
      <w:r w:rsidRPr="003B1C8A">
        <w:rPr>
          <w:rStyle w:val="item-content"/>
          <w:rFonts w:hint="eastAsia"/>
        </w:rPr>
        <w:t>在此温馨提示：恪守学术诚信是本科生学习和考试应遵循的基本原则，请同学们务必遵守考试纪律，以免造成不可挽回的影响。请注意以下几点：</w:t>
      </w:r>
    </w:p>
    <w:p w14:paraId="3915A873" w14:textId="77777777" w:rsidR="00B16C31" w:rsidRPr="003B1C8A" w:rsidRDefault="00B16C31" w:rsidP="00B16C31">
      <w:pPr>
        <w:pStyle w:val="a7"/>
      </w:pPr>
      <w:r w:rsidRPr="003B1C8A">
        <w:rPr>
          <w:rStyle w:val="a8"/>
          <w:rFonts w:hint="eastAsia"/>
        </w:rPr>
        <w:t>一、注意考试纪律</w:t>
      </w:r>
      <w:r w:rsidRPr="003B1C8A">
        <w:rPr>
          <w:rStyle w:val="item-content"/>
          <w:rFonts w:hint="eastAsia"/>
        </w:rPr>
        <w:t>：</w:t>
      </w:r>
    </w:p>
    <w:p w14:paraId="0EEC23EA" w14:textId="77777777" w:rsidR="00B16C31" w:rsidRPr="003B1C8A" w:rsidRDefault="00B16C31" w:rsidP="00B16C31">
      <w:pPr>
        <w:pStyle w:val="a7"/>
      </w:pPr>
      <w:r w:rsidRPr="003B1C8A">
        <w:rPr>
          <w:rStyle w:val="item-content"/>
          <w:rFonts w:hint="eastAsia"/>
        </w:rPr>
        <w:t>1、请提前五分钟进入考场，</w:t>
      </w:r>
      <w:r w:rsidRPr="003B1C8A">
        <w:rPr>
          <w:rStyle w:val="a8"/>
          <w:rFonts w:hint="eastAsia"/>
        </w:rPr>
        <w:t>迟到15分钟不得入场</w:t>
      </w:r>
      <w:r w:rsidRPr="003B1C8A">
        <w:rPr>
          <w:rStyle w:val="item-content"/>
          <w:rFonts w:hint="eastAsia"/>
        </w:rPr>
        <w:t>、开考后30分钟方可交卷出场；</w:t>
      </w:r>
    </w:p>
    <w:p w14:paraId="142A7D36" w14:textId="77777777" w:rsidR="00B16C31" w:rsidRPr="003B1C8A" w:rsidRDefault="00B16C31" w:rsidP="00B16C31">
      <w:pPr>
        <w:pStyle w:val="a7"/>
      </w:pPr>
      <w:r w:rsidRPr="003B1C8A">
        <w:rPr>
          <w:rStyle w:val="item-content"/>
          <w:rFonts w:hint="eastAsia"/>
        </w:rPr>
        <w:t>2、务必携带学生证或校园卡并置于桌面；</w:t>
      </w:r>
    </w:p>
    <w:p w14:paraId="3D1232BF" w14:textId="77777777" w:rsidR="00B16C31" w:rsidRPr="003B1C8A" w:rsidRDefault="00B16C31" w:rsidP="00B16C31">
      <w:pPr>
        <w:pStyle w:val="a7"/>
      </w:pPr>
      <w:r w:rsidRPr="003B1C8A">
        <w:rPr>
          <w:rStyle w:val="item-content"/>
          <w:rFonts w:hint="eastAsia"/>
        </w:rPr>
        <w:t>3、</w:t>
      </w:r>
      <w:proofErr w:type="gramStart"/>
      <w:r w:rsidRPr="003B1C8A">
        <w:rPr>
          <w:rStyle w:val="item-content"/>
          <w:rFonts w:hint="eastAsia"/>
        </w:rPr>
        <w:t>隔位就坐</w:t>
      </w:r>
      <w:proofErr w:type="gramEnd"/>
      <w:r w:rsidRPr="003B1C8A">
        <w:rPr>
          <w:rStyle w:val="item-content"/>
          <w:rFonts w:hint="eastAsia"/>
        </w:rPr>
        <w:t>并竖排对齐；</w:t>
      </w:r>
    </w:p>
    <w:p w14:paraId="7E3190B7" w14:textId="77777777" w:rsidR="00B16C31" w:rsidRPr="003B1C8A" w:rsidRDefault="00B16C31" w:rsidP="00B16C31">
      <w:pPr>
        <w:pStyle w:val="a7"/>
      </w:pPr>
      <w:r w:rsidRPr="003B1C8A">
        <w:rPr>
          <w:rStyle w:val="item-content"/>
          <w:rFonts w:hint="eastAsia"/>
        </w:rPr>
        <w:t>4、除非主考教师另有规定，学生只能携带必要的文具参加考试，</w:t>
      </w:r>
      <w:r w:rsidRPr="003B1C8A">
        <w:rPr>
          <w:rStyle w:val="a8"/>
          <w:rFonts w:hint="eastAsia"/>
          <w:color w:val="000000"/>
        </w:rPr>
        <w:t>其它所有物品（包括空白纸张、手机、智能手表等电子设备）不得带入座位；已经带入考场的手机、智能手表等电子设备必须关机，与其他物品一起集中放在监考人员指定位置，不得随身携带或带入座位及旁边。</w:t>
      </w:r>
    </w:p>
    <w:p w14:paraId="4E89B9AF" w14:textId="77777777" w:rsidR="00B16C31" w:rsidRPr="003B1C8A" w:rsidRDefault="00B16C31" w:rsidP="00B16C31">
      <w:pPr>
        <w:pStyle w:val="a7"/>
      </w:pPr>
      <w:r w:rsidRPr="003B1C8A">
        <w:rPr>
          <w:rStyle w:val="item-content"/>
          <w:rFonts w:hint="eastAsia"/>
        </w:rPr>
        <w:t>实际案例中，常见携带</w:t>
      </w:r>
      <w:r w:rsidRPr="003B1C8A">
        <w:rPr>
          <w:rStyle w:val="a8"/>
          <w:rFonts w:hint="eastAsia"/>
          <w:color w:val="FF0000"/>
        </w:rPr>
        <w:t>手机、智能手表、与考试课程相关材料</w:t>
      </w:r>
      <w:r w:rsidRPr="003B1C8A">
        <w:rPr>
          <w:rStyle w:val="item-content"/>
          <w:rFonts w:hint="eastAsia"/>
        </w:rPr>
        <w:t>等物品的情况，对应《北京大学本科考试工作与学习纪律管理规定》第三十四条第一、二项：</w:t>
      </w:r>
    </w:p>
    <w:p w14:paraId="14A55C7F" w14:textId="77777777" w:rsidR="00B16C31" w:rsidRPr="003B1C8A" w:rsidRDefault="00B16C31" w:rsidP="00B16C31">
      <w:pPr>
        <w:pStyle w:val="a7"/>
      </w:pPr>
      <w:r w:rsidRPr="003B1C8A">
        <w:rPr>
          <w:rStyle w:val="a9"/>
          <w:rFonts w:hint="eastAsia"/>
        </w:rPr>
        <w:t>（一）携带与考试课程内容相关的材料参加考试，或者在本人课桌、座位及旁边发现有与考试课程内容相关的材料的；</w:t>
      </w:r>
    </w:p>
    <w:p w14:paraId="26DA3986" w14:textId="77777777" w:rsidR="00B16C31" w:rsidRPr="003B1C8A" w:rsidRDefault="00B16C31" w:rsidP="00B16C31">
      <w:pPr>
        <w:pStyle w:val="a7"/>
      </w:pPr>
      <w:r w:rsidRPr="003B1C8A">
        <w:rPr>
          <w:rStyle w:val="a9"/>
          <w:rFonts w:hint="eastAsia"/>
        </w:rPr>
        <w:t>（二）携带具有发送、接收信息功能或存储有与考试课程内容相关材料的电子设备（如手机、智能手表、非教师允许的计算器等）参加考试的；</w:t>
      </w:r>
      <w:bookmarkStart w:id="0" w:name="_GoBack"/>
      <w:bookmarkEnd w:id="0"/>
    </w:p>
    <w:p w14:paraId="2576EC46" w14:textId="77777777" w:rsidR="003B1C8A" w:rsidRDefault="00B16C31" w:rsidP="00B16C31">
      <w:pPr>
        <w:pStyle w:val="a7"/>
      </w:pPr>
      <w:r w:rsidRPr="003B1C8A">
        <w:t>以上情形按规定</w:t>
      </w:r>
      <w:proofErr w:type="gramStart"/>
      <w:r w:rsidRPr="003B1C8A">
        <w:t>属考试</w:t>
      </w:r>
      <w:proofErr w:type="gramEnd"/>
      <w:r w:rsidRPr="003B1C8A">
        <w:t>作弊行为，将给予记过或留校察看处分。</w:t>
      </w:r>
    </w:p>
    <w:p w14:paraId="1CDD84CD" w14:textId="0FDCD227" w:rsidR="00B16C31" w:rsidRPr="003B1C8A" w:rsidRDefault="00B16C31" w:rsidP="00B16C31">
      <w:pPr>
        <w:pStyle w:val="a7"/>
      </w:pPr>
      <w:r w:rsidRPr="003B1C8A">
        <w:t>请注意，</w:t>
      </w:r>
      <w:r w:rsidRPr="003B1C8A">
        <w:rPr>
          <w:rStyle w:val="a8"/>
          <w:color w:val="FF0000"/>
          <w:shd w:val="clear" w:color="auto" w:fill="FFFF99"/>
        </w:rPr>
        <w:t>“携带”本身就违规了，按作弊处理，不是看了用了才算作弊。因此，请务必重视考前清理物品！！！</w:t>
      </w:r>
    </w:p>
    <w:p w14:paraId="793C6C02" w14:textId="77777777" w:rsidR="00B16C31" w:rsidRPr="003B1C8A" w:rsidRDefault="00B16C31" w:rsidP="00B16C31">
      <w:pPr>
        <w:pStyle w:val="a7"/>
      </w:pPr>
      <w:r w:rsidRPr="003B1C8A">
        <w:rPr>
          <w:rStyle w:val="item-content"/>
          <w:rFonts w:hint="eastAsia"/>
        </w:rPr>
        <w:t> 谨记，遵守学术道德和学术规范是本科生基本的学习纪律！</w:t>
      </w:r>
    </w:p>
    <w:p w14:paraId="1E088A21" w14:textId="77777777" w:rsidR="00B16C31" w:rsidRPr="003B1C8A" w:rsidRDefault="00B16C31" w:rsidP="00B16C31">
      <w:pPr>
        <w:pStyle w:val="a7"/>
      </w:pPr>
      <w:r w:rsidRPr="003B1C8A">
        <w:rPr>
          <w:rStyle w:val="a8"/>
          <w:rFonts w:hint="eastAsia"/>
        </w:rPr>
        <w:t>二、考试安排</w:t>
      </w:r>
    </w:p>
    <w:p w14:paraId="48A7E223" w14:textId="77777777" w:rsidR="00B16C31" w:rsidRPr="003B1C8A" w:rsidRDefault="00B16C31" w:rsidP="00B16C31">
      <w:pPr>
        <w:pStyle w:val="a7"/>
        <w:ind w:firstLine="480"/>
      </w:pPr>
      <w:r w:rsidRPr="003B1C8A">
        <w:rPr>
          <w:rStyle w:val="item-content"/>
          <w:rFonts w:hint="eastAsia"/>
        </w:rPr>
        <w:t>通选课、公选课课程考试为随堂考，考试</w:t>
      </w:r>
      <w:proofErr w:type="gramStart"/>
      <w:r w:rsidRPr="003B1C8A">
        <w:rPr>
          <w:rStyle w:val="item-content"/>
          <w:rFonts w:hint="eastAsia"/>
        </w:rPr>
        <w:t>周考试</w:t>
      </w:r>
      <w:proofErr w:type="gramEnd"/>
      <w:r w:rsidRPr="003B1C8A">
        <w:rPr>
          <w:rStyle w:val="item-content"/>
          <w:rFonts w:hint="eastAsia"/>
        </w:rPr>
        <w:t>时间为上午8:30-10:30、下午14:00-16:00、 晚上18:30-20:30。详细情况见考场安排</w:t>
      </w:r>
    </w:p>
    <w:p w14:paraId="6B9B43DC" w14:textId="77777777" w:rsidR="00B16C31" w:rsidRPr="003B1C8A" w:rsidRDefault="00B16C31" w:rsidP="00B16C31">
      <w:pPr>
        <w:pStyle w:val="a7"/>
        <w:ind w:firstLine="480"/>
      </w:pPr>
      <w:hyperlink r:id="rId6" w:history="1">
        <w:r w:rsidRPr="003B1C8A">
          <w:rPr>
            <w:rStyle w:val="item-content"/>
            <w:rFonts w:hint="eastAsia"/>
            <w:color w:val="0000FF"/>
            <w:u w:val="single"/>
          </w:rPr>
          <w:t>25-26学年第1学期国关学院本科生课程考试安排</w:t>
        </w:r>
      </w:hyperlink>
    </w:p>
    <w:p w14:paraId="3E874562" w14:textId="77777777" w:rsidR="00B16C31" w:rsidRPr="003B1C8A" w:rsidRDefault="00B16C31" w:rsidP="00B16C31">
      <w:pPr>
        <w:pStyle w:val="a7"/>
      </w:pPr>
      <w:hyperlink r:id="rId7" w:history="1">
        <w:r w:rsidRPr="003B1C8A">
          <w:rPr>
            <w:rStyle w:val="item-content"/>
            <w:rFonts w:hint="eastAsia"/>
            <w:color w:val="0000FF"/>
            <w:u w:val="single"/>
          </w:rPr>
          <w:t>三、考试纪律</w:t>
        </w:r>
      </w:hyperlink>
    </w:p>
    <w:p w14:paraId="667DA12F" w14:textId="77777777" w:rsidR="00B16C31" w:rsidRPr="003B1C8A" w:rsidRDefault="00B16C31" w:rsidP="00B16C31">
      <w:pPr>
        <w:pStyle w:val="a7"/>
      </w:pPr>
      <w:hyperlink r:id="rId8" w:history="1">
        <w:r w:rsidRPr="003B1C8A">
          <w:rPr>
            <w:rStyle w:val="item-content"/>
            <w:rFonts w:hint="eastAsia"/>
            <w:color w:val="0000FF"/>
            <w:u w:val="single"/>
          </w:rPr>
          <w:t>四、北京大学学生违纪处分办法</w:t>
        </w:r>
      </w:hyperlink>
    </w:p>
    <w:p w14:paraId="7C9D6714" w14:textId="77777777" w:rsidR="00B16C31" w:rsidRPr="003B1C8A" w:rsidRDefault="00B16C31" w:rsidP="00B16C31">
      <w:pPr>
        <w:pStyle w:val="a7"/>
      </w:pPr>
      <w:hyperlink r:id="rId9" w:history="1">
        <w:r w:rsidRPr="003B1C8A">
          <w:rPr>
            <w:rStyle w:val="aa"/>
            <w:rFonts w:hint="eastAsia"/>
          </w:rPr>
          <w:t>五、</w:t>
        </w:r>
      </w:hyperlink>
      <w:hyperlink r:id="rId10" w:history="1">
        <w:r w:rsidRPr="003B1C8A">
          <w:rPr>
            <w:rStyle w:val="aa"/>
            <w:rFonts w:hint="eastAsia"/>
          </w:rPr>
          <w:t>关于</w:t>
        </w:r>
        <w:proofErr w:type="gramStart"/>
        <w:r w:rsidRPr="003B1C8A">
          <w:rPr>
            <w:rStyle w:val="aa"/>
            <w:rFonts w:hint="eastAsia"/>
          </w:rPr>
          <w:t>旷</w:t>
        </w:r>
        <w:proofErr w:type="gramEnd"/>
        <w:r w:rsidRPr="003B1C8A">
          <w:rPr>
            <w:rStyle w:val="aa"/>
            <w:rFonts w:hint="eastAsia"/>
          </w:rPr>
          <w:t>考、缓考</w:t>
        </w:r>
      </w:hyperlink>
    </w:p>
    <w:p w14:paraId="3D8876C2" w14:textId="77777777" w:rsidR="00B16C31" w:rsidRPr="003B1C8A" w:rsidRDefault="00B16C31" w:rsidP="00B16C31">
      <w:pPr>
        <w:pStyle w:val="a7"/>
      </w:pPr>
      <w:r w:rsidRPr="003B1C8A">
        <w:rPr>
          <w:rStyle w:val="item-content"/>
          <w:rFonts w:hint="eastAsia"/>
          <w:color w:val="0000FF"/>
        </w:rPr>
        <w:t>（</w:t>
      </w:r>
      <w:r w:rsidRPr="003B1C8A">
        <w:rPr>
          <w:rStyle w:val="item-content"/>
          <w:rFonts w:hint="eastAsia"/>
        </w:rPr>
        <w:t>缓</w:t>
      </w:r>
      <w:proofErr w:type="gramStart"/>
      <w:r w:rsidRPr="003B1C8A">
        <w:rPr>
          <w:rStyle w:val="item-content"/>
          <w:rFonts w:hint="eastAsia"/>
        </w:rPr>
        <w:t>考申请</w:t>
      </w:r>
      <w:proofErr w:type="gramEnd"/>
      <w:r w:rsidRPr="003B1C8A">
        <w:rPr>
          <w:rStyle w:val="item-content"/>
          <w:rFonts w:hint="eastAsia"/>
        </w:rPr>
        <w:t>单需在开考前与相关证明材料一块提交到国关A117本科教务办公室，请假未准不参加考试或迟到15分钟以上均为</w:t>
      </w:r>
      <w:proofErr w:type="gramStart"/>
      <w:r w:rsidRPr="003B1C8A">
        <w:rPr>
          <w:rStyle w:val="item-content"/>
          <w:rFonts w:hint="eastAsia"/>
        </w:rPr>
        <w:t>旷</w:t>
      </w:r>
      <w:proofErr w:type="gramEnd"/>
      <w:r w:rsidRPr="003B1C8A">
        <w:rPr>
          <w:rStyle w:val="item-content"/>
          <w:rFonts w:hint="eastAsia"/>
        </w:rPr>
        <w:t>考。缓</w:t>
      </w:r>
      <w:proofErr w:type="gramStart"/>
      <w:r w:rsidRPr="003B1C8A">
        <w:rPr>
          <w:rStyle w:val="item-content"/>
          <w:rFonts w:hint="eastAsia"/>
        </w:rPr>
        <w:t>考同学需</w:t>
      </w:r>
      <w:proofErr w:type="gramEnd"/>
      <w:r w:rsidRPr="003B1C8A">
        <w:rPr>
          <w:rStyle w:val="item-content"/>
          <w:rFonts w:hint="eastAsia"/>
        </w:rPr>
        <w:t>在再次开课时重新选课、上课、考试才能获得成绩。）</w:t>
      </w:r>
    </w:p>
    <w:p w14:paraId="3740BA22" w14:textId="77777777" w:rsidR="00B16C31" w:rsidRPr="003B1C8A" w:rsidRDefault="00B16C31" w:rsidP="00B16C31">
      <w:pPr>
        <w:pStyle w:val="a7"/>
      </w:pPr>
      <w:r w:rsidRPr="003B1C8A">
        <w:rPr>
          <w:rStyle w:val="item-content"/>
          <w:rFonts w:hint="eastAsia"/>
        </w:rPr>
        <w:t xml:space="preserve">  </w:t>
      </w:r>
      <w:hyperlink r:id="rId11" w:history="1">
        <w:r w:rsidRPr="003B1C8A">
          <w:rPr>
            <w:rStyle w:val="aa"/>
            <w:rFonts w:hint="eastAsia"/>
          </w:rPr>
          <w:t>缓</w:t>
        </w:r>
        <w:proofErr w:type="gramStart"/>
        <w:r w:rsidRPr="003B1C8A">
          <w:rPr>
            <w:rStyle w:val="aa"/>
            <w:rFonts w:hint="eastAsia"/>
          </w:rPr>
          <w:t>考申请</w:t>
        </w:r>
        <w:proofErr w:type="gramEnd"/>
        <w:r w:rsidRPr="003B1C8A">
          <w:rPr>
            <w:rStyle w:val="aa"/>
            <w:rFonts w:hint="eastAsia"/>
          </w:rPr>
          <w:t>单下载</w:t>
        </w:r>
      </w:hyperlink>
    </w:p>
    <w:p w14:paraId="49317308" w14:textId="77777777" w:rsidR="00B16C31" w:rsidRPr="003B1C8A" w:rsidRDefault="00B16C31" w:rsidP="00B16C31">
      <w:pPr>
        <w:pStyle w:val="a7"/>
      </w:pPr>
      <w:hyperlink r:id="rId12" w:history="1">
        <w:r w:rsidRPr="003B1C8A">
          <w:rPr>
            <w:rStyle w:val="aa"/>
            <w:rFonts w:hint="eastAsia"/>
          </w:rPr>
          <w:t>六、</w:t>
        </w:r>
      </w:hyperlink>
      <w:hyperlink r:id="rId13" w:history="1">
        <w:r w:rsidRPr="003B1C8A">
          <w:rPr>
            <w:rStyle w:val="aa"/>
            <w:rFonts w:hint="eastAsia"/>
          </w:rPr>
          <w:t>考场违纪案例篇</w:t>
        </w:r>
      </w:hyperlink>
    </w:p>
    <w:p w14:paraId="0916DB18" w14:textId="77777777" w:rsidR="00B16C31" w:rsidRPr="003B1C8A" w:rsidRDefault="00B16C31" w:rsidP="00B16C31">
      <w:pPr>
        <w:pStyle w:val="a7"/>
      </w:pPr>
      <w:r w:rsidRPr="003B1C8A">
        <w:rPr>
          <w:rStyle w:val="item-content"/>
          <w:rFonts w:hint="eastAsia"/>
        </w:rPr>
        <w:t>  预祝同学们考试顺利！</w:t>
      </w:r>
    </w:p>
    <w:p w14:paraId="4CDFCB62" w14:textId="77777777" w:rsidR="00B16C31" w:rsidRPr="003B1C8A" w:rsidRDefault="00B16C31" w:rsidP="003B1C8A">
      <w:pPr>
        <w:pStyle w:val="a7"/>
        <w:ind w:firstLineChars="2000" w:firstLine="4800"/>
      </w:pPr>
      <w:r w:rsidRPr="003B1C8A">
        <w:rPr>
          <w:rStyle w:val="item-content"/>
          <w:rFonts w:hint="eastAsia"/>
        </w:rPr>
        <w:t>  国关学院本科教务办公室</w:t>
      </w:r>
    </w:p>
    <w:p w14:paraId="408A5A20" w14:textId="73A649E4" w:rsidR="00B16C31" w:rsidRPr="003B1C8A" w:rsidRDefault="00B16C31" w:rsidP="00B16C31">
      <w:pPr>
        <w:pStyle w:val="a7"/>
      </w:pPr>
      <w:r w:rsidRPr="003B1C8A">
        <w:rPr>
          <w:rStyle w:val="item-content"/>
          <w:rFonts w:hint="eastAsia"/>
        </w:rPr>
        <w:t>   </w:t>
      </w:r>
      <w:r w:rsidR="003B1C8A" w:rsidRPr="003B1C8A">
        <w:rPr>
          <w:rStyle w:val="item-content"/>
        </w:rPr>
        <w:t xml:space="preserve">                                          </w:t>
      </w:r>
      <w:r w:rsidRPr="003B1C8A">
        <w:rPr>
          <w:rStyle w:val="item-content"/>
          <w:rFonts w:hint="eastAsia"/>
        </w:rPr>
        <w:t xml:space="preserve"> 2025年12月22日</w:t>
      </w:r>
    </w:p>
    <w:p w14:paraId="5894E408" w14:textId="77777777" w:rsidR="001D23D8" w:rsidRDefault="001D23D8"/>
    <w:sectPr w:rsidR="001D2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41117" w14:textId="77777777" w:rsidR="000D0F37" w:rsidRDefault="000D0F37" w:rsidP="00B16C31">
      <w:r>
        <w:separator/>
      </w:r>
    </w:p>
  </w:endnote>
  <w:endnote w:type="continuationSeparator" w:id="0">
    <w:p w14:paraId="54047ED4" w14:textId="77777777" w:rsidR="000D0F37" w:rsidRDefault="000D0F37" w:rsidP="00B1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B9DB7" w14:textId="77777777" w:rsidR="000D0F37" w:rsidRDefault="000D0F37" w:rsidP="00B16C31">
      <w:r>
        <w:separator/>
      </w:r>
    </w:p>
  </w:footnote>
  <w:footnote w:type="continuationSeparator" w:id="0">
    <w:p w14:paraId="7C20D5D0" w14:textId="77777777" w:rsidR="000D0F37" w:rsidRDefault="000D0F37" w:rsidP="00B1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CD"/>
    <w:rsid w:val="000D0F37"/>
    <w:rsid w:val="001D23D8"/>
    <w:rsid w:val="003B1C8A"/>
    <w:rsid w:val="00B16C31"/>
    <w:rsid w:val="00FC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826EE"/>
  <w15:chartTrackingRefBased/>
  <w15:docId w15:val="{94B82F4F-BF69-4E20-9886-CEB989E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6C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6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6C3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16C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content">
    <w:name w:val="item-content"/>
    <w:basedOn w:val="a0"/>
    <w:rsid w:val="00B16C31"/>
  </w:style>
  <w:style w:type="character" w:styleId="a8">
    <w:name w:val="Strong"/>
    <w:basedOn w:val="a0"/>
    <w:uiPriority w:val="22"/>
    <w:qFormat/>
    <w:rsid w:val="00B16C31"/>
    <w:rPr>
      <w:b/>
      <w:bCs/>
    </w:rPr>
  </w:style>
  <w:style w:type="character" w:styleId="a9">
    <w:name w:val="Emphasis"/>
    <w:basedOn w:val="a0"/>
    <w:uiPriority w:val="20"/>
    <w:qFormat/>
    <w:rsid w:val="00B16C31"/>
    <w:rPr>
      <w:i/>
      <w:iCs/>
    </w:rPr>
  </w:style>
  <w:style w:type="character" w:styleId="aa">
    <w:name w:val="Hyperlink"/>
    <w:basedOn w:val="a0"/>
    <w:uiPriority w:val="99"/>
    <w:semiHidden/>
    <w:unhideWhenUsed/>
    <w:rsid w:val="00B16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an.pku.edu.cn/web/rules_info.php?id=57" TargetMode="External"/><Relationship Id="rId13" Type="http://schemas.openxmlformats.org/officeDocument/2006/relationships/hyperlink" Target="https://jszx2.pku.edu.cn/pub/sis_2019/docs/2025122309151106146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an.pku.edu.cn/web/student_info.php?type=3&amp;id=49" TargetMode="External"/><Relationship Id="rId12" Type="http://schemas.openxmlformats.org/officeDocument/2006/relationships/hyperlink" Target="https://www.sis.pku.edu.cn/docs/2024121910342373740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szx2.pku.edu.cn/pub/sis_2019/docs/20251223092126701569.pdf" TargetMode="External"/><Relationship Id="rId11" Type="http://schemas.openxmlformats.org/officeDocument/2006/relationships/hyperlink" Target="https://www.sis.pku.edu.cn/docs/20240531152245934607.doc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ean.pku.edu.cn/web/student_info.php?type=3&amp;id=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is.pku.edu.cn/docs/2023060109370873282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bkjw_2020</dc:creator>
  <cp:keywords/>
  <dc:description/>
  <cp:lastModifiedBy>bkjw_2020</cp:lastModifiedBy>
  <cp:revision>3</cp:revision>
  <dcterms:created xsi:type="dcterms:W3CDTF">2025-12-23T01:59:00Z</dcterms:created>
  <dcterms:modified xsi:type="dcterms:W3CDTF">2025-12-23T02:00:00Z</dcterms:modified>
</cp:coreProperties>
</file>