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F2" w:rsidRDefault="00D11127" w:rsidP="00D111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登录北京大学门户-进入科研管理界面</w:t>
      </w:r>
    </w:p>
    <w:p w:rsidR="00D11127" w:rsidRDefault="00D11127" w:rsidP="00D11127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39F20413" wp14:editId="5D9FB232">
            <wp:extent cx="5274310" cy="30810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127" w:rsidRDefault="00D11127" w:rsidP="00D111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选择负责项目</w:t>
      </w:r>
    </w:p>
    <w:p w:rsidR="00D11127" w:rsidRDefault="00D11127" w:rsidP="00D11127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5642ECD2" wp14:editId="3E477BBD">
            <wp:extent cx="5274310" cy="24688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127" w:rsidRDefault="00D11127" w:rsidP="00D111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点击我的项目-填报新项目</w:t>
      </w:r>
    </w:p>
    <w:p w:rsidR="00D11127" w:rsidRDefault="00D11127" w:rsidP="00D11127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 wp14:anchorId="60E2AF9B" wp14:editId="5F6DAA08">
            <wp:extent cx="5274310" cy="28638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127" w:rsidRDefault="00D11127" w:rsidP="00D111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管理部门文科一般选择社会科学部</w:t>
      </w:r>
    </w:p>
    <w:p w:rsidR="00D11127" w:rsidRDefault="00D11127" w:rsidP="00D11127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根据要求填写项目相关信息，</w:t>
      </w:r>
      <w:proofErr w:type="gramStart"/>
      <w:r>
        <w:rPr>
          <w:rFonts w:hint="eastAsia"/>
        </w:rPr>
        <w:t>星标部分</w:t>
      </w:r>
      <w:proofErr w:type="gramEnd"/>
      <w:r>
        <w:rPr>
          <w:rFonts w:hint="eastAsia"/>
        </w:rPr>
        <w:t>必填，不需要在此导入合同扫描件</w:t>
      </w:r>
    </w:p>
    <w:p w:rsidR="00F32096" w:rsidRDefault="00F32096" w:rsidP="00F32096">
      <w:pPr>
        <w:pStyle w:val="a3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 wp14:anchorId="1FB6D5AE" wp14:editId="71098445">
            <wp:extent cx="5274310" cy="1952227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096" w:rsidRDefault="00F32096" w:rsidP="00F3209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项目预算必填</w:t>
      </w:r>
    </w:p>
    <w:p w:rsidR="00D11127" w:rsidRDefault="00D11127" w:rsidP="00D111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将项目协议</w:t>
      </w:r>
      <w:r w:rsidR="00834E4E">
        <w:rPr>
          <w:rFonts w:hint="eastAsia"/>
        </w:rPr>
        <w:t>（合同</w:t>
      </w:r>
      <w:bookmarkStart w:id="0" w:name="_GoBack"/>
      <w:bookmarkEnd w:id="0"/>
      <w:r w:rsidR="00834E4E">
        <w:rPr>
          <w:rFonts w:hint="eastAsia"/>
        </w:rPr>
        <w:t>）</w:t>
      </w:r>
      <w:r>
        <w:rPr>
          <w:rFonts w:hint="eastAsia"/>
        </w:rPr>
        <w:t>上传附件</w:t>
      </w:r>
      <w:r w:rsidR="000E4D4E">
        <w:rPr>
          <w:rFonts w:hint="eastAsia"/>
        </w:rPr>
        <w:t>（协议或者合同不能涉密）</w:t>
      </w:r>
    </w:p>
    <w:p w:rsidR="00D11127" w:rsidRDefault="00D11127" w:rsidP="00D11127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59421551" wp14:editId="63417A3F">
            <wp:extent cx="5274310" cy="6686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127" w:rsidRDefault="00D11127" w:rsidP="00D111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注意：横向项目（非社科基金教育部项目）必须填写预算表。总经费十万以内需要有4%的学校管理费，总经费十万（含）及以上需要有6%的学院管理费。</w:t>
      </w:r>
      <w:r w:rsidR="000E4D4E">
        <w:rPr>
          <w:rFonts w:hint="eastAsia"/>
        </w:rPr>
        <w:t>其他预算部分可按照协议签署的规定。</w:t>
      </w:r>
    </w:p>
    <w:p w:rsidR="000E4D4E" w:rsidRDefault="000E4D4E" w:rsidP="00D1112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点击提交即可</w:t>
      </w:r>
    </w:p>
    <w:sectPr w:rsidR="000E4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F01E0"/>
    <w:multiLevelType w:val="hybridMultilevel"/>
    <w:tmpl w:val="0EDEE1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E2"/>
    <w:rsid w:val="000E4D4E"/>
    <w:rsid w:val="004C4DF2"/>
    <w:rsid w:val="007109E2"/>
    <w:rsid w:val="00834E4E"/>
    <w:rsid w:val="00D11127"/>
    <w:rsid w:val="00F3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12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3209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20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12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3209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20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4</cp:revision>
  <dcterms:created xsi:type="dcterms:W3CDTF">2022-09-06T08:23:00Z</dcterms:created>
  <dcterms:modified xsi:type="dcterms:W3CDTF">2022-12-08T08:07:00Z</dcterms:modified>
</cp:coreProperties>
</file>