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“北京大学学生年度人物·2019”评选报名表</w:t>
      </w:r>
    </w:p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1567"/>
        <w:gridCol w:w="811"/>
        <w:gridCol w:w="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78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（含入学年份及学历，例如，2016级本科）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 信 号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机 号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事迹类别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热爱祖国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敬业奉献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勤奋学习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、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、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</w:p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热心助人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见义勇为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诚实守信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孝老爱亲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艰苦奋斗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自强不息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创新创业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参军入伍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省级（含）以上重要奖项：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事迹简介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不超过1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以第三人称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方式撰写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，分若干小标题；首段应为个人简历及获奖情况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概括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，事迹材料可包含学术科研、社会实践、学生工作、实习经历等方面；涉及专有名词，请务必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无误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；事迹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简介将通过“燕园学子微助手”公众号推送展示，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点击“燕园学子微助手”公众号底部菜单栏“年度人物”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往年样例）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本人签字：</w:t>
            </w:r>
          </w:p>
          <w:p>
            <w:pPr>
              <w:spacing w:line="240" w:lineRule="atLeast"/>
              <w:ind w:right="96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推荐单位意见</w:t>
            </w:r>
            <w:r>
              <w:rPr>
                <w:rFonts w:hint="eastAsia" w:ascii="仿宋" w:hAnsi="仿宋" w:eastAsia="仿宋" w:cs="仿宋"/>
                <w:sz w:val="22"/>
                <w:szCs w:val="24"/>
              </w:rPr>
              <w:t>（请在空格处填写或在方框内打√）：</w:t>
            </w:r>
          </w:p>
          <w:p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  <w:p>
            <w:pPr>
              <w:spacing w:line="240" w:lineRule="atLeast"/>
              <w:ind w:firstLine="600" w:firstLineChars="250"/>
              <w:jc w:val="left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该同学2018-2019学年度素质综合测评排名为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,上学期GPA为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</w:t>
            </w:r>
          </w:p>
          <w:p>
            <w:pPr>
              <w:spacing w:line="240" w:lineRule="atLeast"/>
              <w:ind w:firstLine="600" w:firstLineChars="2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tLeast"/>
              <w:ind w:firstLine="587" w:firstLineChars="267"/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在读期间，全部课程均无不及格；</w:t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无违反校规校纪情况。</w:t>
            </w:r>
          </w:p>
          <w:p>
            <w:pPr>
              <w:spacing w:line="240" w:lineRule="atLeast"/>
              <w:jc w:val="right"/>
              <w:rPr>
                <w:rFonts w:hint="eastAsia" w:ascii="仿宋" w:hAnsi="仿宋" w:eastAsia="仿宋" w:cs="仿宋"/>
                <w:color w:val="808080"/>
                <w:szCs w:val="21"/>
              </w:rPr>
            </w:pPr>
            <w:r>
              <w:rPr>
                <w:rFonts w:hint="eastAsia" w:ascii="仿宋" w:hAnsi="仿宋" w:eastAsia="仿宋" w:cs="仿宋"/>
                <w:color w:val="808080"/>
                <w:szCs w:val="21"/>
              </w:rPr>
              <w:t>（加盖院系党委公章或部门公章处）</w:t>
            </w:r>
          </w:p>
          <w:p>
            <w:pPr>
              <w:spacing w:line="440" w:lineRule="exact"/>
              <w:ind w:right="83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负责人签字：</w:t>
            </w:r>
          </w:p>
          <w:p>
            <w:pPr>
              <w:spacing w:line="440" w:lineRule="exact"/>
              <w:ind w:right="839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7"/>
            <w:vAlign w:val="center"/>
          </w:tcPr>
          <w:p>
            <w:pPr>
              <w:spacing w:line="300" w:lineRule="exact"/>
              <w:ind w:left="1365" w:hanging="1365" w:hangingChars="6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注意事项：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推荐单位意见</w:t>
            </w:r>
            <w:r>
              <w:rPr>
                <w:rFonts w:hint="eastAsia" w:ascii="仿宋" w:hAnsi="仿宋" w:eastAsia="仿宋" w:cs="仿宋"/>
                <w:szCs w:val="21"/>
              </w:rPr>
              <w:t>一栏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需如实填写，如有虚假，后果自行承担。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除表格外，参选人须提供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3张</w:t>
            </w:r>
            <w:r>
              <w:rPr>
                <w:rFonts w:hint="eastAsia" w:ascii="仿宋" w:hAnsi="仿宋" w:eastAsia="仿宋" w:cs="仿宋"/>
                <w:szCs w:val="21"/>
              </w:rPr>
              <w:t>能够反映个人事迹和精神风貌的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单人生活照</w:t>
            </w:r>
            <w:r>
              <w:rPr>
                <w:rFonts w:hint="eastAsia" w:ascii="仿宋" w:hAnsi="仿宋" w:eastAsia="仿宋" w:cs="仿宋"/>
                <w:szCs w:val="21"/>
              </w:rPr>
              <w:t>（像素不低于1024*768），照片命名格式为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学院-姓名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Cs w:val="21"/>
              </w:rPr>
              <w:t>，如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Cs w:val="21"/>
              </w:rPr>
              <w:t>经院-张三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Cs w:val="21"/>
              </w:rPr>
              <w:t>，与报名表一同提交。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本表需在加盖公章后提交pdf格式的扫描件和word格式的电子文档，纸质表格请推荐单位自行留存。</w:t>
            </w:r>
          </w:p>
        </w:tc>
      </w:tr>
    </w:tbl>
    <w:p>
      <w:pPr>
        <w:spacing w:line="20" w:lineRule="exact"/>
        <w:ind w:right="1168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EFCBB3-DA82-43E2-8773-F3CA0D3846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A677E1-D6FF-43AA-8891-BC2E281A352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1071779-9C8A-4EC7-B94F-639E838D4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29BBE93-B9F8-4202-9D9C-A7F1CF2CC33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FE37B13-F87F-4F73-A4AA-7DFAA54DDB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20678F"/>
    <w:rsid w:val="004923D5"/>
    <w:rsid w:val="005A4F1B"/>
    <w:rsid w:val="006E6897"/>
    <w:rsid w:val="00807BE1"/>
    <w:rsid w:val="00950F87"/>
    <w:rsid w:val="009F0CF3"/>
    <w:rsid w:val="00B9584A"/>
    <w:rsid w:val="00BA233A"/>
    <w:rsid w:val="00BC5305"/>
    <w:rsid w:val="00C66498"/>
    <w:rsid w:val="00D0218E"/>
    <w:rsid w:val="00D34710"/>
    <w:rsid w:val="00F01B97"/>
    <w:rsid w:val="00F17D60"/>
    <w:rsid w:val="01007645"/>
    <w:rsid w:val="05E73F46"/>
    <w:rsid w:val="09C73741"/>
    <w:rsid w:val="0D4529DB"/>
    <w:rsid w:val="10041A32"/>
    <w:rsid w:val="232C3E72"/>
    <w:rsid w:val="2B112829"/>
    <w:rsid w:val="3031373A"/>
    <w:rsid w:val="38E967A2"/>
    <w:rsid w:val="471C5DC9"/>
    <w:rsid w:val="4B0B6195"/>
    <w:rsid w:val="4E8C1E3B"/>
    <w:rsid w:val="4F297114"/>
    <w:rsid w:val="4F872ACA"/>
    <w:rsid w:val="76F16E75"/>
    <w:rsid w:val="7757159B"/>
    <w:rsid w:val="77A6191D"/>
    <w:rsid w:val="794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13</TotalTime>
  <ScaleCrop>false</ScaleCrop>
  <LinksUpToDate>false</LinksUpToDate>
  <CharactersWithSpaces>1043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2016-11-15T05:35:00Z</dcterms:created>
  <dc:creator>y z</dc:creator>
  <cp:lastModifiedBy>Cinderella</cp:lastModifiedBy>
  <dcterms:modified xsi:type="dcterms:W3CDTF">2019-11-05T09:51:38Z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