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55" w:rsidRPr="0078690E" w:rsidRDefault="00560255" w:rsidP="00560255">
      <w:pPr>
        <w:pBdr>
          <w:bottom w:val="single" w:sz="6" w:space="1" w:color="auto"/>
        </w:pBdr>
        <w:ind w:right="480"/>
        <w:rPr>
          <w:rFonts w:ascii="黑体" w:eastAsia="黑体" w:hint="eastAsia"/>
          <w:b/>
          <w:sz w:val="36"/>
          <w:szCs w:val="36"/>
        </w:rPr>
      </w:pPr>
      <w:r w:rsidRPr="00594418">
        <w:rPr>
          <w:rFonts w:ascii="黑体" w:eastAsia="黑体" w:hint="eastAsia"/>
          <w:b/>
          <w:sz w:val="36"/>
          <w:szCs w:val="36"/>
        </w:rPr>
        <w:t>附件一：</w:t>
      </w:r>
      <w:r w:rsidRPr="0078690E">
        <w:rPr>
          <w:rFonts w:ascii="黑体" w:eastAsia="黑体" w:hint="eastAsia"/>
          <w:b/>
          <w:sz w:val="36"/>
          <w:szCs w:val="36"/>
        </w:rPr>
        <w:t>中国与世界研究中心招标课题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1、60-70年代北京市二轻体制（第二轻工业局，大集体、小集体）研究。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2、建国前燕京大学课程体系、授课内容与方式同国立大学的比较研究。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3、中国在东南亚和南亚的重大基础设施建设项目及风险评估。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4、“以民为本”和“以人为本”的差异及社会背景。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5、 一人、一村与一国。</w:t>
      </w:r>
    </w:p>
    <w:p w:rsidR="00560255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  <w:r w:rsidRPr="0078690E">
        <w:rPr>
          <w:rFonts w:ascii="仿宋_GB2312" w:eastAsia="仿宋_GB2312" w:hint="eastAsia"/>
          <w:b/>
          <w:sz w:val="24"/>
          <w:szCs w:val="24"/>
        </w:rPr>
        <w:t>6、 从历史中发现流程。</w:t>
      </w:r>
    </w:p>
    <w:p w:rsidR="00560255" w:rsidRPr="0078690E" w:rsidRDefault="00560255" w:rsidP="00560255">
      <w:pPr>
        <w:pBdr>
          <w:bottom w:val="single" w:sz="6" w:space="1" w:color="auto"/>
        </w:pBdr>
        <w:spacing w:line="360" w:lineRule="auto"/>
        <w:ind w:right="480"/>
        <w:rPr>
          <w:rFonts w:ascii="仿宋_GB2312" w:eastAsia="仿宋_GB2312" w:hint="eastAsia"/>
          <w:b/>
          <w:sz w:val="24"/>
          <w:szCs w:val="24"/>
        </w:rPr>
      </w:pPr>
    </w:p>
    <w:p w:rsidR="00560255" w:rsidRPr="0078690E" w:rsidRDefault="00560255" w:rsidP="00560255">
      <w:pPr>
        <w:rPr>
          <w:rFonts w:ascii="Calibri" w:eastAsia="宋体" w:hAnsi="Calibri" w:cs="Times New Roman" w:hint="eastAsia"/>
          <w:b/>
          <w:sz w:val="24"/>
          <w:szCs w:val="24"/>
        </w:rPr>
      </w:pPr>
      <w:r w:rsidRPr="0078690E">
        <w:rPr>
          <w:rFonts w:ascii="Calibri" w:eastAsia="宋体" w:hAnsi="Calibri" w:cs="Times New Roman" w:hint="eastAsia"/>
          <w:b/>
          <w:sz w:val="24"/>
          <w:szCs w:val="24"/>
        </w:rPr>
        <w:t>说明：课题完成并通过中心审核，每个课题可获得课题费</w:t>
      </w:r>
      <w:r w:rsidRPr="0078690E">
        <w:rPr>
          <w:rFonts w:ascii="Calibri" w:eastAsia="宋体" w:hAnsi="Calibri" w:cs="Times New Roman" w:hint="eastAsia"/>
          <w:b/>
          <w:sz w:val="24"/>
          <w:szCs w:val="24"/>
        </w:rPr>
        <w:t>600</w:t>
      </w:r>
      <w:r w:rsidRPr="0078690E">
        <w:rPr>
          <w:rFonts w:ascii="Calibri" w:eastAsia="宋体" w:hAnsi="Calibri" w:cs="Times New Roman" w:hint="eastAsia"/>
          <w:b/>
          <w:sz w:val="24"/>
          <w:szCs w:val="24"/>
        </w:rPr>
        <w:t>元资助。</w:t>
      </w:r>
    </w:p>
    <w:p w:rsidR="00BA53AE" w:rsidRPr="00560255" w:rsidRDefault="00BA53AE"/>
    <w:sectPr w:rsidR="00BA53AE" w:rsidRPr="00560255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255"/>
    <w:rsid w:val="001E6C5F"/>
    <w:rsid w:val="00560255"/>
    <w:rsid w:val="007358D0"/>
    <w:rsid w:val="0090770F"/>
    <w:rsid w:val="00915C1D"/>
    <w:rsid w:val="00BA53AE"/>
    <w:rsid w:val="00C819E8"/>
    <w:rsid w:val="00E0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5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2013-11-08T08:56:00Z</dcterms:created>
  <dcterms:modified xsi:type="dcterms:W3CDTF">2013-11-08T08:56:00Z</dcterms:modified>
</cp:coreProperties>
</file>